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31D10" w14:textId="77777777" w:rsidR="00E24A4C" w:rsidRPr="00F42A31" w:rsidRDefault="00E24A4C" w:rsidP="00E24A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2A3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243AF8" wp14:editId="49F7187B">
            <wp:extent cx="400050" cy="505327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EB3BE" w14:textId="77777777"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A31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1612846D" w14:textId="77777777"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F42A31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5F6EFB93" w14:textId="77777777"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3FB61629" w14:textId="77777777" w:rsidR="00E24A4C" w:rsidRPr="00F42A31" w:rsidRDefault="00E24A4C" w:rsidP="00E24A4C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F42A31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F42A31">
        <w:rPr>
          <w:rFonts w:ascii="Times New Roman" w:hAnsi="Times New Roman" w:cs="Times New Roman"/>
          <w:sz w:val="32"/>
          <w:szCs w:val="32"/>
        </w:rPr>
        <w:t xml:space="preserve"> </w:t>
      </w:r>
      <w:r w:rsidRPr="00F42A31">
        <w:rPr>
          <w:rFonts w:ascii="Times New Roman" w:hAnsi="Times New Roman" w:cs="Times New Roman"/>
          <w:sz w:val="32"/>
          <w:szCs w:val="32"/>
        </w:rPr>
        <w:br/>
      </w:r>
    </w:p>
    <w:p w14:paraId="477D01FA" w14:textId="76D62C75" w:rsidR="00E24A4C" w:rsidRPr="00E24A2D" w:rsidRDefault="00E24A2D" w:rsidP="00E24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A2D">
        <w:rPr>
          <w:rFonts w:ascii="Times New Roman" w:hAnsi="Times New Roman" w:cs="Times New Roman"/>
          <w:sz w:val="24"/>
          <w:szCs w:val="24"/>
        </w:rPr>
        <w:t xml:space="preserve">06.04.2020             </w:t>
      </w:r>
      <w:r w:rsidR="00E24A4C" w:rsidRPr="00E24A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4A4C" w:rsidRPr="00E24A2D">
        <w:rPr>
          <w:rFonts w:ascii="Times New Roman" w:hAnsi="Times New Roman" w:cs="Times New Roman"/>
          <w:sz w:val="24"/>
          <w:szCs w:val="24"/>
        </w:rPr>
        <w:t xml:space="preserve">                с. Михайловка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E24A4C" w:rsidRPr="00E24A2D"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>
        <w:rPr>
          <w:rFonts w:ascii="Times New Roman" w:hAnsi="Times New Roman" w:cs="Times New Roman"/>
          <w:sz w:val="24"/>
          <w:szCs w:val="24"/>
        </w:rPr>
        <w:t>352-па</w:t>
      </w:r>
    </w:p>
    <w:p w14:paraId="21C1C0EB" w14:textId="77777777" w:rsidR="00E24A4C" w:rsidRPr="00E24A4C" w:rsidRDefault="00E24A4C" w:rsidP="00E24A4C">
      <w:pPr>
        <w:spacing w:after="0" w:line="240" w:lineRule="auto"/>
        <w:ind w:left="-284" w:right="-285"/>
        <w:rPr>
          <w:rFonts w:ascii="Times New Roman" w:hAnsi="Times New Roman" w:cs="Times New Roman"/>
          <w:bCs/>
          <w:sz w:val="28"/>
          <w:szCs w:val="28"/>
        </w:rPr>
      </w:pPr>
    </w:p>
    <w:p w14:paraId="2112BCD5" w14:textId="77777777" w:rsidR="00E24A4C" w:rsidRPr="00E24A4C" w:rsidRDefault="00E24A4C" w:rsidP="00E24A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A48266" w14:textId="77777777" w:rsidR="003D03D3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</w:t>
      </w:r>
    </w:p>
    <w:p w14:paraId="076ECE26" w14:textId="77777777" w:rsidR="003D03D3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Михайловского муниципального района от 01.04.2014 </w:t>
      </w:r>
    </w:p>
    <w:p w14:paraId="4A768AE7" w14:textId="77777777" w:rsidR="003D03D3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336-па «</w:t>
      </w:r>
      <w:r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родителям (законным представителям) части расходов на оплату стоимости путевки, </w:t>
      </w:r>
    </w:p>
    <w:p w14:paraId="31456BDB" w14:textId="77777777" w:rsidR="003D03D3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приобретенной в организациях и (или) у индивидуальных </w:t>
      </w:r>
    </w:p>
    <w:p w14:paraId="6F14C175" w14:textId="064641C8" w:rsidR="003D03D3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предпринимателей,</w:t>
      </w:r>
      <w:r w:rsidR="003D03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оказывающих услуги по организации отдыха </w:t>
      </w:r>
    </w:p>
    <w:p w14:paraId="79B9016A" w14:textId="0A4EA616" w:rsidR="0062391B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и оздоровления 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9783572" w14:textId="77777777" w:rsidR="0062391B" w:rsidRPr="00DC5CAA" w:rsidRDefault="0062391B" w:rsidP="00E44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A72CA9" w14:textId="77777777" w:rsidR="00E24A4C" w:rsidRPr="00DC5CAA" w:rsidRDefault="00E24A4C" w:rsidP="00E44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69057E" w14:textId="77777777" w:rsidR="0062391B" w:rsidRDefault="0062391B" w:rsidP="00DC5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10A3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</w:t>
      </w:r>
      <w:r w:rsidR="00E24A4C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от 17.07.1999 № 178-ФЗ «</w:t>
      </w:r>
      <w:r w:rsidR="00310A37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социальной помощи»</w:t>
      </w:r>
      <w:r w:rsidR="000F1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53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Приморского края от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№ 314-КЗ «О наделении органов местного самоуправления муниципальных районов, </w:t>
      </w:r>
      <w:r w:rsidRPr="008039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постановлениями Администрации Приморского края</w:t>
      </w:r>
      <w:r w:rsidR="00EA58F2" w:rsidRP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12.02.2014 № 40-па «</w:t>
      </w:r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 w:rsidR="00E2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13.02.</w:t>
      </w:r>
      <w:r w:rsidR="00BC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2014 </w:t>
      </w:r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№ 41-па «Об утверждении Порядка расходования субвенций на организацию и обеспечение оздоровления и отдыха детей Приморского края»</w:t>
      </w:r>
      <w:r w:rsid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58F2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Михайловского муниципального района</w:t>
      </w:r>
    </w:p>
    <w:p w14:paraId="5B049228" w14:textId="77777777" w:rsidR="0062391B" w:rsidRDefault="0062391B" w:rsidP="00DC5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67EB23" w14:textId="77777777" w:rsidR="0062391B" w:rsidRDefault="0062391B" w:rsidP="00DC5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02B4790E" w14:textId="77777777" w:rsidR="0062391B" w:rsidRDefault="0062391B" w:rsidP="00DC5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94D1AB" w14:textId="77777777" w:rsidR="00DC5CAA" w:rsidRDefault="0062391B" w:rsidP="0031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DC5CAA" w:rsidSect="00DC5CAA">
          <w:headerReference w:type="default" r:id="rId8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BC7C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Внести изменения и дополнения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6D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постановлени</w:t>
      </w:r>
      <w:r w:rsidR="00DC5C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14:paraId="483C872E" w14:textId="77777777" w:rsidR="00DC5CAA" w:rsidRDefault="0062391B" w:rsidP="00DC5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Михайловского муниципального района от 01</w:t>
      </w:r>
      <w:r w:rsidR="00E24A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.04.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2014 № 336-па «О порядке выплаты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</w:t>
      </w:r>
      <w:r w:rsidR="00DC5C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Постановление):</w:t>
      </w:r>
    </w:p>
    <w:p w14:paraId="551ADC6E" w14:textId="77777777" w:rsidR="0062391B" w:rsidRDefault="00DC5CAA" w:rsidP="00DC5C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D45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реамбулу Постановления изложить </w:t>
      </w:r>
      <w:r w:rsidR="00075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новой редакции:</w:t>
      </w:r>
      <w:r w:rsidR="006239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287574F" w14:textId="77777777" w:rsidR="00E448C5" w:rsidRDefault="00E448C5" w:rsidP="0031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</w:t>
      </w:r>
      <w:r w:rsidR="00E24A4C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 от 17.07.1999 № 178-ФЗ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государственной социальной помощи»,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Приморского края от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№ 314-КЗ «О наделении органов местного самоуправления муниципальных районов, </w:t>
      </w:r>
      <w:r w:rsidRPr="008039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постановлениями Администрации Приморского края</w:t>
      </w:r>
      <w:r w:rsidRPr="00EA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12.02.2014 № 40-па 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 w:rsidR="00BC7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13.02.2014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№ 41-па «Об утверждении Порядка расходования субвенций на организацию и обеспечение оздоровления и отдыха детей Приморского края»</w:t>
      </w:r>
      <w:r w:rsidR="00DC5C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2D2208" w14:textId="77777777" w:rsidR="00FF6ED0" w:rsidRPr="00507F9E" w:rsidRDefault="00DC5CAA" w:rsidP="00507F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FF6E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Дополнить «Порядок компенсации родителям (законным представителям) части расходом на оплату стоимости путевки, приобретенной в организациях и (или) у индивидуальных </w:t>
      </w:r>
      <w:r w:rsidR="00075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предпринимателей</w:t>
      </w:r>
      <w:r w:rsidR="00FF6E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оказывающих услуги по организации отдыха и оздоровления детей, в Приморском крае»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FF6E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пунктом 10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следующего содержания</w:t>
      </w:r>
      <w:r w:rsidR="00FF6E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677F4674" w14:textId="77777777" w:rsidR="00FF6ED0" w:rsidRPr="000755AE" w:rsidRDefault="000755AE" w:rsidP="00310A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5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507F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5AE">
        <w:rPr>
          <w:rFonts w:ascii="Times New Roman" w:hAnsi="Times New Roman" w:cs="Times New Roman"/>
          <w:sz w:val="28"/>
          <w:szCs w:val="28"/>
        </w:rPr>
        <w:t>нформация о предоставлении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</w:t>
      </w:r>
      <w:r w:rsidR="00E24A4C">
        <w:rPr>
          <w:rFonts w:ascii="Times New Roman" w:hAnsi="Times New Roman" w:cs="Times New Roman"/>
          <w:sz w:val="28"/>
          <w:szCs w:val="28"/>
        </w:rPr>
        <w:t>.07.</w:t>
      </w:r>
      <w:r w:rsidRPr="000755AE">
        <w:rPr>
          <w:rFonts w:ascii="Times New Roman" w:hAnsi="Times New Roman" w:cs="Times New Roman"/>
          <w:sz w:val="28"/>
          <w:szCs w:val="28"/>
        </w:rPr>
        <w:t>1999</w:t>
      </w:r>
      <w:r w:rsidR="00E24A4C">
        <w:rPr>
          <w:rFonts w:ascii="Times New Roman" w:hAnsi="Times New Roman" w:cs="Times New Roman"/>
          <w:sz w:val="28"/>
          <w:szCs w:val="28"/>
        </w:rPr>
        <w:t xml:space="preserve"> </w:t>
      </w:r>
      <w:r w:rsidRPr="000755AE">
        <w:rPr>
          <w:rFonts w:ascii="Times New Roman" w:hAnsi="Times New Roman" w:cs="Times New Roman"/>
          <w:sz w:val="28"/>
          <w:szCs w:val="28"/>
        </w:rPr>
        <w:t xml:space="preserve">№ 178-ФЗ «О государственной социальной помощи»».  </w:t>
      </w:r>
    </w:p>
    <w:p w14:paraId="18BEADCE" w14:textId="77777777" w:rsidR="006E4DD0" w:rsidRPr="006E4DD0" w:rsidRDefault="006E4DD0" w:rsidP="006E4D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(Горшкову А.П.) разместить настоящее постановление на официальном сайте администрации Михайловского муниципального района.</w:t>
      </w:r>
    </w:p>
    <w:p w14:paraId="661E6D42" w14:textId="77777777" w:rsidR="0062391B" w:rsidRDefault="00AE103C" w:rsidP="00E24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391B">
        <w:rPr>
          <w:rFonts w:ascii="Times New Roman" w:eastAsia="Times New Roman" w:hAnsi="Times New Roman" w:cs="Times New Roman"/>
          <w:sz w:val="28"/>
          <w:szCs w:val="28"/>
        </w:rPr>
        <w:t>. Контроль исполнени</w:t>
      </w:r>
      <w:r w:rsidR="00D453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391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62391B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62391B" w:rsidRPr="007F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91B">
        <w:rPr>
          <w:rFonts w:ascii="Times New Roman" w:eastAsia="Times New Roman" w:hAnsi="Times New Roman" w:cs="Times New Roman"/>
          <w:sz w:val="28"/>
          <w:szCs w:val="28"/>
        </w:rPr>
        <w:t xml:space="preserve">Е.А.  </w:t>
      </w:r>
    </w:p>
    <w:p w14:paraId="38526A5F" w14:textId="77777777" w:rsidR="00E24A4C" w:rsidRDefault="00E24A4C" w:rsidP="00E2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C79FD8" w14:textId="77777777"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BF970" w14:textId="77777777" w:rsidR="0062391B" w:rsidRDefault="0062391B" w:rsidP="00E24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ACFA9A" w14:textId="77777777" w:rsidR="0062391B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5916D9A2" w14:textId="77777777" w:rsidR="0062391B" w:rsidRPr="009C5EC1" w:rsidRDefault="0062391B" w:rsidP="006239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</w:t>
      </w:r>
      <w:r w:rsidR="00E24A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 Архипо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14:paraId="5CA80713" w14:textId="77777777" w:rsidR="004E273A" w:rsidRDefault="004E273A"/>
    <w:sectPr w:rsidR="004E273A" w:rsidSect="00DC5CAA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8E301" w14:textId="77777777" w:rsidR="00394F1A" w:rsidRDefault="00394F1A" w:rsidP="00E24A4C">
      <w:pPr>
        <w:spacing w:after="0" w:line="240" w:lineRule="auto"/>
      </w:pPr>
      <w:r>
        <w:separator/>
      </w:r>
    </w:p>
  </w:endnote>
  <w:endnote w:type="continuationSeparator" w:id="0">
    <w:p w14:paraId="7C78954A" w14:textId="77777777" w:rsidR="00394F1A" w:rsidRDefault="00394F1A" w:rsidP="00E2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DA67" w14:textId="77777777" w:rsidR="00394F1A" w:rsidRDefault="00394F1A" w:rsidP="00E24A4C">
      <w:pPr>
        <w:spacing w:after="0" w:line="240" w:lineRule="auto"/>
      </w:pPr>
      <w:r>
        <w:separator/>
      </w:r>
    </w:p>
  </w:footnote>
  <w:footnote w:type="continuationSeparator" w:id="0">
    <w:p w14:paraId="77C746A4" w14:textId="77777777" w:rsidR="00394F1A" w:rsidRDefault="00394F1A" w:rsidP="00E2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3910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C5DF33" w14:textId="77777777" w:rsidR="00E24A4C" w:rsidRPr="00E24A4C" w:rsidRDefault="00E24A4C">
        <w:pPr>
          <w:pStyle w:val="a7"/>
          <w:jc w:val="center"/>
          <w:rPr>
            <w:rFonts w:ascii="Times New Roman" w:hAnsi="Times New Roman" w:cs="Times New Roman"/>
          </w:rPr>
        </w:pPr>
        <w:r w:rsidRPr="00E24A4C">
          <w:rPr>
            <w:rFonts w:ascii="Times New Roman" w:hAnsi="Times New Roman" w:cs="Times New Roman"/>
          </w:rPr>
          <w:fldChar w:fldCharType="begin"/>
        </w:r>
        <w:r w:rsidRPr="00E24A4C">
          <w:rPr>
            <w:rFonts w:ascii="Times New Roman" w:hAnsi="Times New Roman" w:cs="Times New Roman"/>
          </w:rPr>
          <w:instrText>PAGE   \* MERGEFORMAT</w:instrText>
        </w:r>
        <w:r w:rsidRPr="00E24A4C">
          <w:rPr>
            <w:rFonts w:ascii="Times New Roman" w:hAnsi="Times New Roman" w:cs="Times New Roman"/>
          </w:rPr>
          <w:fldChar w:fldCharType="separate"/>
        </w:r>
        <w:r w:rsidR="00D45308">
          <w:rPr>
            <w:rFonts w:ascii="Times New Roman" w:hAnsi="Times New Roman" w:cs="Times New Roman"/>
            <w:noProof/>
          </w:rPr>
          <w:t>2</w:t>
        </w:r>
        <w:r w:rsidRPr="00E24A4C">
          <w:rPr>
            <w:rFonts w:ascii="Times New Roman" w:hAnsi="Times New Roman" w:cs="Times New Roman"/>
          </w:rPr>
          <w:fldChar w:fldCharType="end"/>
        </w:r>
      </w:p>
    </w:sdtContent>
  </w:sdt>
  <w:p w14:paraId="13105E9A" w14:textId="77777777" w:rsidR="00E24A4C" w:rsidRDefault="00E24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8754C"/>
    <w:multiLevelType w:val="multilevel"/>
    <w:tmpl w:val="63645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826"/>
    <w:rsid w:val="000755AE"/>
    <w:rsid w:val="000E4FBA"/>
    <w:rsid w:val="000F167E"/>
    <w:rsid w:val="00106F84"/>
    <w:rsid w:val="00310A37"/>
    <w:rsid w:val="00394F1A"/>
    <w:rsid w:val="003D03D3"/>
    <w:rsid w:val="004E273A"/>
    <w:rsid w:val="00507F9E"/>
    <w:rsid w:val="005D6DB3"/>
    <w:rsid w:val="0062391B"/>
    <w:rsid w:val="006E4DD0"/>
    <w:rsid w:val="00A01826"/>
    <w:rsid w:val="00AE103C"/>
    <w:rsid w:val="00BC7CB3"/>
    <w:rsid w:val="00C77862"/>
    <w:rsid w:val="00D348ED"/>
    <w:rsid w:val="00D44B51"/>
    <w:rsid w:val="00D45308"/>
    <w:rsid w:val="00DC5CAA"/>
    <w:rsid w:val="00E24A2D"/>
    <w:rsid w:val="00E24A4C"/>
    <w:rsid w:val="00E448C5"/>
    <w:rsid w:val="00EA58F2"/>
    <w:rsid w:val="00F27216"/>
    <w:rsid w:val="00FD7114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432B"/>
  <w15:docId w15:val="{B53FB714-5A23-40BA-9483-C3367E1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9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3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6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2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A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А.Г.</cp:lastModifiedBy>
  <cp:revision>13</cp:revision>
  <cp:lastPrinted>2020-04-06T22:44:00Z</cp:lastPrinted>
  <dcterms:created xsi:type="dcterms:W3CDTF">2020-03-17T02:02:00Z</dcterms:created>
  <dcterms:modified xsi:type="dcterms:W3CDTF">2020-04-06T23:03:00Z</dcterms:modified>
</cp:coreProperties>
</file>